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00D" w:rsidRDefault="004C000D" w:rsidP="002A2FC1">
      <w:pPr>
        <w:spacing w:after="0" w:line="240" w:lineRule="auto"/>
        <w:rPr>
          <w:rFonts w:ascii="Verdana" w:hAnsi="Verdana"/>
        </w:rPr>
      </w:pPr>
    </w:p>
    <w:p w:rsidR="004C000D" w:rsidRPr="00BC75B8" w:rsidRDefault="004C000D" w:rsidP="001A72CD">
      <w:pPr>
        <w:spacing w:after="0" w:line="240" w:lineRule="auto"/>
        <w:rPr>
          <w:rFonts w:ascii="Verdana" w:hAnsi="Verdana"/>
          <w:b/>
          <w:bCs/>
        </w:rPr>
      </w:pPr>
      <w:r w:rsidRPr="00BC75B8">
        <w:rPr>
          <w:rFonts w:ascii="Verdana" w:hAnsi="Verdana"/>
          <w:b/>
          <w:bCs/>
        </w:rPr>
        <w:t>Formation et situation</w:t>
      </w:r>
    </w:p>
    <w:p w:rsidR="004C000D" w:rsidRDefault="004C000D" w:rsidP="0047358B">
      <w:pPr>
        <w:spacing w:after="0" w:line="240" w:lineRule="auto"/>
        <w:rPr>
          <w:rFonts w:ascii="Verdana" w:hAnsi="Verdana"/>
        </w:rPr>
      </w:pPr>
    </w:p>
    <w:p w:rsidR="004C000D" w:rsidRDefault="004C000D" w:rsidP="00B84560">
      <w:pPr>
        <w:spacing w:after="0" w:line="240" w:lineRule="auto"/>
        <w:rPr>
          <w:rFonts w:ascii="Verdana" w:hAnsi="Verdana"/>
        </w:rPr>
      </w:pPr>
      <w:r>
        <w:rPr>
          <w:rFonts w:ascii="Verdana" w:hAnsi="Verdana"/>
        </w:rPr>
        <w:t>Le massif du Jura est une chaîne de montagnes qui s’est formée il y a environ 200 millions d’années et s’étend sur 300km de long. Il se distingue des autres régions naturelles, par son relief plissé et arrondi, ses sommets relativement bas et ses roches calcaires.</w:t>
      </w:r>
      <w:bookmarkStart w:id="0" w:name="_GoBack"/>
      <w:bookmarkEnd w:id="0"/>
      <w:r>
        <w:rPr>
          <w:rFonts w:ascii="Verdana" w:hAnsi="Verdana"/>
        </w:rPr>
        <w:br/>
      </w: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p>
    <w:p w:rsidR="004C000D" w:rsidRDefault="004C000D" w:rsidP="00004115">
      <w:pPr>
        <w:tabs>
          <w:tab w:val="left" w:pos="900"/>
          <w:tab w:val="left" w:pos="6120"/>
        </w:tabs>
        <w:spacing w:after="0" w:line="240" w:lineRule="auto"/>
        <w:rPr>
          <w:rFonts w:ascii="Verdana" w:hAnsi="Verdana"/>
        </w:rPr>
      </w:pPr>
      <w:r>
        <w:rPr>
          <w:rFonts w:ascii="Verdana" w:hAnsi="Verdana"/>
        </w:rPr>
        <w:tab/>
        <w:t>sommet jurassien</w:t>
      </w:r>
      <w:r>
        <w:rPr>
          <w:rFonts w:ascii="Verdana" w:hAnsi="Verdana"/>
        </w:rPr>
        <w:tab/>
        <w:t>sommet alpin</w:t>
      </w:r>
    </w:p>
    <w:p w:rsidR="004C000D" w:rsidRDefault="004C000D" w:rsidP="00004115">
      <w:pPr>
        <w:spacing w:after="0" w:line="240" w:lineRule="auto"/>
        <w:rPr>
          <w:rFonts w:ascii="Verdana" w:hAnsi="Verdana"/>
        </w:rPr>
      </w:pPr>
    </w:p>
    <w:p w:rsidR="004C000D" w:rsidRDefault="004C000D" w:rsidP="00004115">
      <w:pPr>
        <w:spacing w:after="0" w:line="240" w:lineRule="auto"/>
        <w:rPr>
          <w:rFonts w:ascii="Verdana" w:hAnsi="Verdana"/>
        </w:rPr>
      </w:pPr>
      <w:r>
        <w:rPr>
          <w:rFonts w:ascii="Verdana" w:hAnsi="Verdana"/>
        </w:rPr>
        <w:t>Le massif du Jura se situe au nord des Alpes et du Plateau et recouvre une partie de la France</w:t>
      </w:r>
      <w:r w:rsidR="00CF5E58">
        <w:rPr>
          <w:rFonts w:ascii="Verdana" w:hAnsi="Verdana"/>
        </w:rPr>
        <w:t>, de l</w:t>
      </w:r>
      <w:r>
        <w:rPr>
          <w:rFonts w:ascii="Verdana" w:hAnsi="Verdana"/>
        </w:rPr>
        <w:t xml:space="preserve">’Allemagne et de la Suisse (cantons de </w:t>
      </w:r>
      <w:hyperlink r:id="rId7" w:tooltip="Bâle" w:history="1">
        <w:r w:rsidRPr="00004115">
          <w:rPr>
            <w:rStyle w:val="Lienhypertexte"/>
            <w:rFonts w:ascii="Verdana" w:hAnsi="Verdana"/>
            <w:color w:val="auto"/>
            <w:u w:val="none"/>
          </w:rPr>
          <w:t>Bâle</w:t>
        </w:r>
      </w:hyperlink>
      <w:r w:rsidRPr="00004115">
        <w:rPr>
          <w:rFonts w:ascii="Verdana" w:hAnsi="Verdana"/>
        </w:rPr>
        <w:t xml:space="preserve">, </w:t>
      </w:r>
      <w:hyperlink r:id="rId8" w:tooltip="Argovie" w:history="1">
        <w:r w:rsidRPr="00004115">
          <w:rPr>
            <w:rStyle w:val="Lienhypertexte"/>
            <w:rFonts w:ascii="Verdana" w:hAnsi="Verdana"/>
            <w:color w:val="auto"/>
            <w:u w:val="none"/>
          </w:rPr>
          <w:t>Argovie</w:t>
        </w:r>
      </w:hyperlink>
      <w:r w:rsidRPr="00004115">
        <w:rPr>
          <w:rFonts w:ascii="Verdana" w:hAnsi="Verdana"/>
        </w:rPr>
        <w:t xml:space="preserve">, </w:t>
      </w:r>
      <w:hyperlink r:id="rId9" w:tooltip="Soleure (canton)" w:history="1">
        <w:r w:rsidRPr="00004115">
          <w:rPr>
            <w:rStyle w:val="Lienhypertexte"/>
            <w:rFonts w:ascii="Verdana" w:hAnsi="Verdana"/>
            <w:color w:val="auto"/>
            <w:u w:val="none"/>
          </w:rPr>
          <w:t>Soleure</w:t>
        </w:r>
      </w:hyperlink>
      <w:r w:rsidRPr="00004115">
        <w:rPr>
          <w:rFonts w:ascii="Verdana" w:hAnsi="Verdana"/>
        </w:rPr>
        <w:t xml:space="preserve">, </w:t>
      </w:r>
      <w:hyperlink r:id="rId10" w:tooltip="Jura (canton)" w:history="1">
        <w:r w:rsidRPr="00004115">
          <w:rPr>
            <w:rStyle w:val="Lienhypertexte"/>
            <w:rFonts w:ascii="Verdana" w:hAnsi="Verdana"/>
            <w:color w:val="auto"/>
            <w:u w:val="none"/>
          </w:rPr>
          <w:t>Jura</w:t>
        </w:r>
      </w:hyperlink>
      <w:r w:rsidRPr="00004115">
        <w:rPr>
          <w:rFonts w:ascii="Verdana" w:hAnsi="Verdana"/>
        </w:rPr>
        <w:t xml:space="preserve">, </w:t>
      </w:r>
      <w:r>
        <w:rPr>
          <w:rFonts w:ascii="Verdana" w:hAnsi="Verdana"/>
        </w:rPr>
        <w:t xml:space="preserve">Vaud, </w:t>
      </w:r>
      <w:hyperlink r:id="rId11" w:tooltip="Neuchâtel (canton)" w:history="1">
        <w:r w:rsidRPr="00004115">
          <w:rPr>
            <w:rStyle w:val="Lienhypertexte"/>
            <w:rFonts w:ascii="Verdana" w:hAnsi="Verdana"/>
            <w:color w:val="auto"/>
            <w:u w:val="none"/>
          </w:rPr>
          <w:t>Neuchâtel</w:t>
        </w:r>
      </w:hyperlink>
      <w:r>
        <w:rPr>
          <w:rFonts w:ascii="Verdana" w:hAnsi="Verdana"/>
        </w:rPr>
        <w:t xml:space="preserve"> et Berne)</w:t>
      </w:r>
      <w:r w:rsidRPr="00004115">
        <w:rPr>
          <w:rFonts w:ascii="Verdana" w:hAnsi="Verdana"/>
        </w:rPr>
        <w:t>.</w:t>
      </w:r>
      <w:r>
        <w:rPr>
          <w:rFonts w:ascii="Verdana" w:hAnsi="Verdana"/>
        </w:rPr>
        <w:br/>
      </w:r>
    </w:p>
    <w:p w:rsidR="004C000D" w:rsidRDefault="004C000D" w:rsidP="00004115">
      <w:pPr>
        <w:spacing w:after="0" w:line="240" w:lineRule="auto"/>
        <w:rPr>
          <w:rFonts w:ascii="Verdana" w:hAnsi="Verdana"/>
        </w:rPr>
      </w:pPr>
    </w:p>
    <w:p w:rsidR="004C000D" w:rsidRDefault="005B27B5" w:rsidP="00B4098E">
      <w:pPr>
        <w:spacing w:after="0" w:line="240" w:lineRule="auto"/>
        <w:jc w:val="center"/>
        <w:rPr>
          <w:rFonts w:ascii="Verdana" w:hAnsi="Verdan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247.25pt">
            <v:imagedata r:id="rId12" o:title="" croptop="8720f" cropbottom="2804f" gain="74473f" grayscale="t"/>
          </v:shape>
        </w:pict>
      </w:r>
    </w:p>
    <w:p w:rsidR="004C000D" w:rsidRDefault="004C000D" w:rsidP="002A2FC1">
      <w:pPr>
        <w:spacing w:after="0"/>
        <w:rPr>
          <w:rFonts w:ascii="Verdana" w:hAnsi="Verdana"/>
        </w:rPr>
      </w:pPr>
      <w:r>
        <w:rPr>
          <w:rFonts w:ascii="Verdana" w:hAnsi="Verdana"/>
        </w:rPr>
        <w:br w:type="page"/>
      </w:r>
    </w:p>
    <w:p w:rsidR="004C000D" w:rsidRPr="00BC75B8" w:rsidRDefault="004C000D" w:rsidP="002F698F">
      <w:pPr>
        <w:spacing w:after="0"/>
        <w:rPr>
          <w:rFonts w:ascii="Verdana" w:hAnsi="Verdana"/>
          <w:b/>
          <w:bCs/>
        </w:rPr>
      </w:pPr>
      <w:r w:rsidRPr="00BC75B8">
        <w:rPr>
          <w:rFonts w:ascii="Verdana" w:hAnsi="Verdana"/>
          <w:b/>
          <w:bCs/>
        </w:rPr>
        <w:t xml:space="preserve">La carte du Jura </w:t>
      </w:r>
      <w:r>
        <w:rPr>
          <w:rFonts w:ascii="Verdana" w:hAnsi="Verdana"/>
          <w:b/>
          <w:bCs/>
        </w:rPr>
        <w:t>bernois</w:t>
      </w:r>
    </w:p>
    <w:p w:rsidR="004C000D" w:rsidRDefault="004C000D" w:rsidP="002A2FC1">
      <w:pPr>
        <w:spacing w:after="0"/>
        <w:rPr>
          <w:rFonts w:ascii="Verdana" w:hAnsi="Verdana"/>
        </w:rPr>
      </w:pPr>
    </w:p>
    <w:p w:rsidR="004C000D" w:rsidRPr="00A54334" w:rsidRDefault="005B27B5" w:rsidP="002A2FC1">
      <w:pPr>
        <w:spacing w:after="0"/>
        <w:rPr>
          <w:rFonts w:ascii="Verdana" w:hAnsi="Verdana"/>
        </w:rPr>
      </w:pPr>
      <w:r>
        <w:rPr>
          <w:rFonts w:ascii="Verdana" w:hAnsi="Verdana"/>
        </w:rPr>
        <w:pict>
          <v:shape id="_x0000_i1026" type="#_x0000_t75" style="width:433.35pt;height:637.15pt;mso-position-horizontal-relative:char;mso-position-vertical-relative:line">
            <v:imagedata r:id="rId13" o:title="" gain="234057f"/>
          </v:shape>
        </w:pict>
      </w:r>
    </w:p>
    <w:p w:rsidR="004C000D" w:rsidRDefault="004C000D" w:rsidP="002A2FC1">
      <w:pPr>
        <w:spacing w:after="0"/>
        <w:rPr>
          <w:rFonts w:ascii="Verdana" w:hAnsi="Verdana"/>
        </w:rPr>
      </w:pPr>
      <w:r>
        <w:rPr>
          <w:rFonts w:ascii="Verdana" w:hAnsi="Verdana"/>
        </w:rPr>
        <w:br w:type="page"/>
      </w:r>
    </w:p>
    <w:p w:rsidR="004C000D" w:rsidRDefault="004C000D" w:rsidP="00CF267D">
      <w:pPr>
        <w:spacing w:after="0"/>
        <w:rPr>
          <w:rFonts w:ascii="Verdana" w:hAnsi="Verdana"/>
        </w:rPr>
      </w:pPr>
      <w:r>
        <w:rPr>
          <w:rFonts w:ascii="Verdana" w:hAnsi="Verdana"/>
        </w:rPr>
        <w:t>Nomme les montagnes jurassiennes de la carte de la page précédente.</w:t>
      </w:r>
    </w:p>
    <w:p w:rsidR="004C000D" w:rsidRDefault="004C000D" w:rsidP="00CF267D">
      <w:pPr>
        <w:spacing w:after="0"/>
        <w:rPr>
          <w:rFonts w:ascii="Verdana" w:hAnsi="Verdana"/>
        </w:rPr>
      </w:pPr>
    </w:p>
    <w:p w:rsidR="004C000D" w:rsidRDefault="004C000D" w:rsidP="00296285">
      <w:pPr>
        <w:spacing w:after="0" w:line="360" w:lineRule="auto"/>
        <w:rPr>
          <w:rFonts w:ascii="Verdana" w:hAnsi="Verdana"/>
        </w:rPr>
      </w:pPr>
      <w:r>
        <w:rPr>
          <w:rFonts w:ascii="Verdana" w:hAnsi="Verdana"/>
        </w:rPr>
        <w:t>1158m. ………………………………………….</w:t>
      </w:r>
      <w:r>
        <w:rPr>
          <w:rFonts w:ascii="Verdana" w:hAnsi="Verdana"/>
        </w:rPr>
        <w:tab/>
        <w:t>974m. …………………….……………………….</w:t>
      </w:r>
    </w:p>
    <w:p w:rsidR="004C000D" w:rsidRDefault="004C000D" w:rsidP="00296285">
      <w:pPr>
        <w:spacing w:after="0" w:line="360" w:lineRule="auto"/>
        <w:rPr>
          <w:rFonts w:ascii="Verdana" w:hAnsi="Verdana"/>
        </w:rPr>
      </w:pPr>
      <w:r>
        <w:rPr>
          <w:rFonts w:ascii="Verdana" w:hAnsi="Verdana"/>
        </w:rPr>
        <w:t>1302m. ………………………………………….</w:t>
      </w:r>
      <w:r>
        <w:rPr>
          <w:rFonts w:ascii="Verdana" w:hAnsi="Verdana"/>
        </w:rPr>
        <w:tab/>
        <w:t>1382m. …………………………………………….</w:t>
      </w:r>
    </w:p>
    <w:p w:rsidR="004C000D" w:rsidRDefault="004C000D" w:rsidP="00296285">
      <w:pPr>
        <w:spacing w:after="0" w:line="360" w:lineRule="auto"/>
        <w:rPr>
          <w:rFonts w:ascii="Verdana" w:hAnsi="Verdana"/>
        </w:rPr>
      </w:pPr>
      <w:r>
        <w:rPr>
          <w:rFonts w:ascii="Verdana" w:hAnsi="Verdana"/>
        </w:rPr>
        <w:t>1336m. ………………………………………….</w:t>
      </w:r>
      <w:r>
        <w:rPr>
          <w:rFonts w:ascii="Verdana" w:hAnsi="Verdana"/>
        </w:rPr>
        <w:tab/>
        <w:t>1092m. …………………………………………….</w:t>
      </w:r>
    </w:p>
    <w:p w:rsidR="004C000D" w:rsidRDefault="004C000D" w:rsidP="00296285">
      <w:pPr>
        <w:spacing w:after="0" w:line="360" w:lineRule="auto"/>
        <w:rPr>
          <w:rFonts w:ascii="Verdana" w:hAnsi="Verdana"/>
        </w:rPr>
      </w:pPr>
      <w:r>
        <w:rPr>
          <w:rFonts w:ascii="Verdana" w:hAnsi="Verdana"/>
        </w:rPr>
        <w:t>1280m. ………………………………………….</w:t>
      </w:r>
      <w:r>
        <w:rPr>
          <w:rFonts w:ascii="Verdana" w:hAnsi="Verdana"/>
        </w:rPr>
        <w:tab/>
        <w:t>1607m. …………………………………………….</w:t>
      </w:r>
    </w:p>
    <w:p w:rsidR="004C000D" w:rsidRDefault="004C000D" w:rsidP="00296285">
      <w:pPr>
        <w:spacing w:after="0" w:line="360" w:lineRule="auto"/>
        <w:rPr>
          <w:rFonts w:ascii="Verdana" w:hAnsi="Verdana"/>
        </w:rPr>
      </w:pPr>
      <w:r>
        <w:rPr>
          <w:rFonts w:ascii="Verdana" w:hAnsi="Verdana"/>
        </w:rPr>
        <w:t>1445m. ………………………………………….</w:t>
      </w:r>
      <w:r>
        <w:rPr>
          <w:rFonts w:ascii="Verdana" w:hAnsi="Verdana"/>
        </w:rPr>
        <w:tab/>
        <w:t>1402m. …………………………………………….</w:t>
      </w:r>
    </w:p>
    <w:p w:rsidR="004C000D" w:rsidRDefault="004C000D" w:rsidP="00296285">
      <w:pPr>
        <w:spacing w:after="0" w:line="360" w:lineRule="auto"/>
        <w:rPr>
          <w:rFonts w:ascii="Verdana" w:hAnsi="Verdana"/>
        </w:rPr>
      </w:pPr>
      <w:r>
        <w:rPr>
          <w:rFonts w:ascii="Verdana" w:hAnsi="Verdana"/>
        </w:rPr>
        <w:t>1328m. ………………………………………….</w:t>
      </w:r>
      <w:r>
        <w:rPr>
          <w:rFonts w:ascii="Verdana" w:hAnsi="Verdana"/>
        </w:rPr>
        <w:tab/>
        <w:t>1263m. …………………………………………….</w:t>
      </w:r>
    </w:p>
    <w:p w:rsidR="004C000D" w:rsidRDefault="004C000D" w:rsidP="00CF267D">
      <w:pPr>
        <w:spacing w:after="0"/>
        <w:rPr>
          <w:rFonts w:ascii="Verdana" w:hAnsi="Verdana"/>
        </w:rPr>
      </w:pPr>
    </w:p>
    <w:p w:rsidR="004C000D" w:rsidRDefault="004C000D" w:rsidP="002A2FC1">
      <w:pPr>
        <w:spacing w:after="0"/>
        <w:rPr>
          <w:rFonts w:ascii="Verdana" w:hAnsi="Verdana"/>
        </w:rPr>
      </w:pPr>
    </w:p>
    <w:p w:rsidR="004C000D" w:rsidRDefault="004C000D" w:rsidP="00CF267D">
      <w:pPr>
        <w:spacing w:after="0"/>
        <w:rPr>
          <w:rFonts w:ascii="Verdana" w:hAnsi="Verdana"/>
        </w:rPr>
      </w:pPr>
      <w:r>
        <w:rPr>
          <w:rFonts w:ascii="Verdana" w:hAnsi="Verdana"/>
        </w:rPr>
        <w:t>Puis les vallées et vallons.</w:t>
      </w:r>
    </w:p>
    <w:p w:rsidR="004C000D" w:rsidRDefault="004C000D" w:rsidP="00CF267D">
      <w:pPr>
        <w:spacing w:after="0"/>
        <w:rPr>
          <w:rFonts w:ascii="Verdana" w:hAnsi="Verdana"/>
        </w:rPr>
      </w:pPr>
    </w:p>
    <w:p w:rsidR="004C000D" w:rsidRDefault="004C000D" w:rsidP="00296285">
      <w:pPr>
        <w:spacing w:after="0" w:line="360" w:lineRule="auto"/>
        <w:rPr>
          <w:rFonts w:ascii="Verdana" w:hAnsi="Verdana"/>
        </w:rPr>
      </w:pPr>
      <w:r>
        <w:rPr>
          <w:rFonts w:ascii="Verdana" w:hAnsi="Verdana"/>
        </w:rPr>
        <w:t>A. ………………………………………………….</w:t>
      </w:r>
      <w:r>
        <w:rPr>
          <w:rFonts w:ascii="Verdana" w:hAnsi="Verdana"/>
        </w:rPr>
        <w:tab/>
        <w:t>B. …………………………………………………….</w:t>
      </w:r>
    </w:p>
    <w:p w:rsidR="004C000D" w:rsidRDefault="004C000D" w:rsidP="00296285">
      <w:pPr>
        <w:spacing w:after="0" w:line="360" w:lineRule="auto"/>
        <w:rPr>
          <w:rFonts w:ascii="Verdana" w:hAnsi="Verdana"/>
        </w:rPr>
      </w:pPr>
      <w:r>
        <w:rPr>
          <w:rFonts w:ascii="Verdana" w:hAnsi="Verdana"/>
        </w:rPr>
        <w:t>C. ………………………………………………….</w:t>
      </w:r>
      <w:r>
        <w:rPr>
          <w:rFonts w:ascii="Verdana" w:hAnsi="Verdana"/>
        </w:rPr>
        <w:tab/>
        <w:t>D. …………………………………………………….</w:t>
      </w:r>
    </w:p>
    <w:p w:rsidR="004C000D" w:rsidRDefault="004C000D" w:rsidP="00296285">
      <w:pPr>
        <w:spacing w:after="0" w:line="360" w:lineRule="auto"/>
        <w:rPr>
          <w:rFonts w:ascii="Verdana" w:hAnsi="Verdana"/>
        </w:rPr>
      </w:pPr>
      <w:r>
        <w:rPr>
          <w:rFonts w:ascii="Verdana" w:hAnsi="Verdana"/>
        </w:rPr>
        <w:t>E. ………………………………………………….</w:t>
      </w:r>
      <w:r>
        <w:rPr>
          <w:rFonts w:ascii="Verdana" w:hAnsi="Verdana"/>
        </w:rPr>
        <w:tab/>
        <w:t>F. …………………………………………………….</w:t>
      </w:r>
    </w:p>
    <w:p w:rsidR="004C000D" w:rsidRDefault="004C000D" w:rsidP="00296285">
      <w:pPr>
        <w:spacing w:after="0" w:line="360" w:lineRule="auto"/>
        <w:rPr>
          <w:rFonts w:ascii="Verdana" w:hAnsi="Verdana"/>
        </w:rPr>
      </w:pPr>
      <w:r>
        <w:rPr>
          <w:rFonts w:ascii="Verdana" w:hAnsi="Verdana"/>
        </w:rPr>
        <w:t>G. ………………………………………………….</w:t>
      </w:r>
      <w:r>
        <w:rPr>
          <w:rFonts w:ascii="Verdana" w:hAnsi="Verdana"/>
        </w:rPr>
        <w:tab/>
        <w:t>H. …………………………………………………….</w:t>
      </w:r>
    </w:p>
    <w:p w:rsidR="004C000D" w:rsidRDefault="004C000D" w:rsidP="002A2FC1">
      <w:pPr>
        <w:spacing w:after="0"/>
        <w:rPr>
          <w:rFonts w:ascii="Verdana" w:hAnsi="Verdana"/>
        </w:rPr>
      </w:pPr>
    </w:p>
    <w:p w:rsidR="004C000D" w:rsidRDefault="004C000D" w:rsidP="002A2FC1">
      <w:pPr>
        <w:spacing w:after="0"/>
        <w:rPr>
          <w:rFonts w:ascii="Verdana" w:hAnsi="Verdana"/>
        </w:rPr>
      </w:pPr>
    </w:p>
    <w:p w:rsidR="004C000D" w:rsidRDefault="004C000D" w:rsidP="00CF267D">
      <w:pPr>
        <w:spacing w:after="0"/>
        <w:rPr>
          <w:rFonts w:ascii="Verdana" w:hAnsi="Verdana"/>
        </w:rPr>
      </w:pPr>
      <w:r>
        <w:rPr>
          <w:rFonts w:ascii="Verdana" w:hAnsi="Verdana"/>
        </w:rPr>
        <w:t>Ajoute les lacs et les rivières.</w:t>
      </w:r>
    </w:p>
    <w:p w:rsidR="004C000D" w:rsidRDefault="004C000D" w:rsidP="002A2FC1">
      <w:pPr>
        <w:spacing w:after="0"/>
        <w:rPr>
          <w:rFonts w:ascii="Verdana" w:hAnsi="Verdana"/>
        </w:rPr>
      </w:pPr>
    </w:p>
    <w:p w:rsidR="004C000D" w:rsidRDefault="004C000D" w:rsidP="00296285">
      <w:pPr>
        <w:spacing w:after="0" w:line="360" w:lineRule="auto"/>
        <w:rPr>
          <w:rFonts w:ascii="Verdana" w:hAnsi="Verdana"/>
        </w:rPr>
      </w:pPr>
      <w:r>
        <w:rPr>
          <w:rFonts w:ascii="Verdana" w:hAnsi="Verdana"/>
        </w:rPr>
        <w:t>a. ………………………………………………….</w:t>
      </w:r>
      <w:r>
        <w:rPr>
          <w:rFonts w:ascii="Verdana" w:hAnsi="Verdana"/>
        </w:rPr>
        <w:tab/>
        <w:t>b. …………………………………………………….</w:t>
      </w:r>
    </w:p>
    <w:p w:rsidR="004C000D" w:rsidRDefault="004C000D" w:rsidP="00296285">
      <w:pPr>
        <w:spacing w:after="0" w:line="360" w:lineRule="auto"/>
        <w:rPr>
          <w:rFonts w:ascii="Verdana" w:hAnsi="Verdana"/>
        </w:rPr>
      </w:pPr>
      <w:r>
        <w:rPr>
          <w:rFonts w:ascii="Verdana" w:hAnsi="Verdana"/>
        </w:rPr>
        <w:t>c. ………………………………………………….</w:t>
      </w:r>
      <w:r>
        <w:rPr>
          <w:rFonts w:ascii="Verdana" w:hAnsi="Verdana"/>
        </w:rPr>
        <w:tab/>
        <w:t>d. …………………………………………………….</w:t>
      </w:r>
    </w:p>
    <w:p w:rsidR="004C000D" w:rsidRDefault="004C000D" w:rsidP="00296285">
      <w:pPr>
        <w:spacing w:after="0" w:line="360" w:lineRule="auto"/>
        <w:rPr>
          <w:rFonts w:ascii="Verdana" w:hAnsi="Verdana"/>
        </w:rPr>
      </w:pPr>
      <w:r>
        <w:rPr>
          <w:rFonts w:ascii="Verdana" w:hAnsi="Verdana"/>
        </w:rPr>
        <w:t>e. ………………………………………………….</w:t>
      </w:r>
      <w:r>
        <w:rPr>
          <w:rFonts w:ascii="Verdana" w:hAnsi="Verdana"/>
        </w:rPr>
        <w:tab/>
        <w:t>f. …………………………………………………….</w:t>
      </w:r>
    </w:p>
    <w:p w:rsidR="004C000D" w:rsidRDefault="004C000D" w:rsidP="00296285">
      <w:pPr>
        <w:spacing w:after="0" w:line="360" w:lineRule="auto"/>
        <w:rPr>
          <w:rFonts w:ascii="Verdana" w:hAnsi="Verdana"/>
        </w:rPr>
      </w:pPr>
      <w:r>
        <w:rPr>
          <w:rFonts w:ascii="Verdana" w:hAnsi="Verdana"/>
        </w:rPr>
        <w:t>g. ………………………………………………….</w:t>
      </w:r>
      <w:r>
        <w:rPr>
          <w:rFonts w:ascii="Verdana" w:hAnsi="Verdana"/>
        </w:rPr>
        <w:tab/>
        <w:t>h. …………………………………………………….</w:t>
      </w:r>
    </w:p>
    <w:p w:rsidR="004C000D" w:rsidRDefault="004C000D" w:rsidP="00296285">
      <w:pPr>
        <w:spacing w:after="0" w:line="360" w:lineRule="auto"/>
        <w:rPr>
          <w:rFonts w:ascii="Verdana" w:hAnsi="Verdana"/>
        </w:rPr>
      </w:pPr>
      <w:r>
        <w:rPr>
          <w:rFonts w:ascii="Verdana" w:hAnsi="Verdana"/>
        </w:rPr>
        <w:t>i. ………………………………………………….</w:t>
      </w:r>
    </w:p>
    <w:p w:rsidR="004C000D" w:rsidRDefault="004C000D" w:rsidP="002A2FC1">
      <w:pPr>
        <w:spacing w:after="0"/>
        <w:rPr>
          <w:rFonts w:ascii="Verdana" w:hAnsi="Verdana"/>
        </w:rPr>
      </w:pPr>
    </w:p>
    <w:p w:rsidR="004C000D" w:rsidRDefault="004C000D" w:rsidP="002A2FC1">
      <w:pPr>
        <w:spacing w:after="0"/>
        <w:rPr>
          <w:rFonts w:ascii="Verdana" w:hAnsi="Verdana"/>
        </w:rPr>
      </w:pPr>
    </w:p>
    <w:p w:rsidR="004C000D" w:rsidRDefault="004C000D" w:rsidP="002A2FC1">
      <w:pPr>
        <w:spacing w:after="0"/>
        <w:rPr>
          <w:rFonts w:ascii="Verdana" w:hAnsi="Verdana"/>
        </w:rPr>
      </w:pPr>
      <w:r>
        <w:rPr>
          <w:rFonts w:ascii="Verdana" w:hAnsi="Verdana"/>
        </w:rPr>
        <w:t>Et les plaines et plateaux.</w:t>
      </w:r>
    </w:p>
    <w:p w:rsidR="004C000D" w:rsidRDefault="004C000D" w:rsidP="002A2FC1">
      <w:pPr>
        <w:spacing w:after="0"/>
        <w:rPr>
          <w:rFonts w:ascii="Verdana" w:hAnsi="Verdana"/>
        </w:rPr>
      </w:pPr>
    </w:p>
    <w:p w:rsidR="004C000D" w:rsidRDefault="004C000D" w:rsidP="00296285">
      <w:pPr>
        <w:spacing w:after="0" w:line="360" w:lineRule="auto"/>
        <w:rPr>
          <w:rFonts w:ascii="Verdana" w:hAnsi="Verdana"/>
        </w:rPr>
      </w:pPr>
      <w:r>
        <w:rPr>
          <w:rFonts w:ascii="Verdana" w:hAnsi="Verdana"/>
        </w:rPr>
        <w:t>I. ………………………………………………….</w:t>
      </w:r>
      <w:r>
        <w:rPr>
          <w:rFonts w:ascii="Verdana" w:hAnsi="Verdana"/>
        </w:rPr>
        <w:tab/>
        <w:t>II. …………………………………………………….</w:t>
      </w:r>
    </w:p>
    <w:p w:rsidR="004C000D" w:rsidRDefault="004C000D" w:rsidP="00296285">
      <w:pPr>
        <w:spacing w:after="0" w:line="360" w:lineRule="auto"/>
        <w:rPr>
          <w:rFonts w:ascii="Verdana" w:hAnsi="Verdana"/>
        </w:rPr>
      </w:pPr>
      <w:r>
        <w:rPr>
          <w:rFonts w:ascii="Verdana" w:hAnsi="Verdana"/>
        </w:rPr>
        <w:t>III. ……………………………………………….</w:t>
      </w:r>
    </w:p>
    <w:p w:rsidR="004C000D" w:rsidRDefault="004C000D" w:rsidP="002A2FC1">
      <w:pPr>
        <w:spacing w:after="0"/>
        <w:rPr>
          <w:rFonts w:ascii="Verdana" w:hAnsi="Verdana"/>
        </w:rPr>
      </w:pPr>
    </w:p>
    <w:p w:rsidR="004C000D" w:rsidRDefault="004C000D" w:rsidP="002A2FC1">
      <w:pPr>
        <w:spacing w:after="0"/>
        <w:rPr>
          <w:rFonts w:ascii="Verdana" w:hAnsi="Verdana"/>
        </w:rPr>
      </w:pPr>
      <w:r>
        <w:rPr>
          <w:rFonts w:ascii="Verdana" w:hAnsi="Verdana"/>
        </w:rPr>
        <w:br w:type="page"/>
      </w:r>
    </w:p>
    <w:p w:rsidR="004C000D" w:rsidRPr="0029173D" w:rsidRDefault="00A01D26" w:rsidP="0026165F">
      <w:pPr>
        <w:spacing w:after="0" w:line="240" w:lineRule="auto"/>
        <w:rPr>
          <w:rFonts w:ascii="Verdana" w:hAnsi="Verdana"/>
          <w:b/>
        </w:rPr>
      </w:pPr>
      <w:r>
        <w:rPr>
          <w:noProof/>
          <w:lang w:val="en-US"/>
        </w:rPr>
        <w:pict>
          <v:rect id="_x0000_s1026" style="position:absolute;margin-left:135pt;margin-top:-24.35pt;width:99pt;height:36pt;z-index:3" stroked="f"/>
        </w:pict>
      </w:r>
      <w:r>
        <w:rPr>
          <w:noProof/>
          <w:lang w:val="en-US"/>
        </w:rPr>
        <w:pict>
          <v:shapetype id="_x0000_t202" coordsize="21600,21600" o:spt="202" path="m,l,21600r21600,l21600,xe">
            <v:stroke joinstyle="miter"/>
            <v:path gradientshapeok="t" o:connecttype="rect"/>
          </v:shapetype>
          <v:shape id="_x0000_s1027" type="#_x0000_t202" style="position:absolute;margin-left:125.85pt;margin-top:-24.35pt;width:304.55pt;height:273.2pt;z-index:2;mso-wrap-style:none" stroked="f">
            <v:textbox style="mso-fit-shape-to-text:t">
              <w:txbxContent>
                <w:p w:rsidR="004C000D" w:rsidRDefault="00A01D26">
                  <w:r>
                    <w:rPr>
                      <w:rFonts w:ascii="Verdana" w:hAnsi="Verdana"/>
                    </w:rPr>
                    <w:pict>
                      <v:shape id="_x0000_i1031" type="#_x0000_t75" style="width:4in;height:247.25pt">
                        <v:imagedata r:id="rId14" o:title="" croptop="4446f" cropbottom="36142f" cropleft="3884f" cropright="16110f"/>
                      </v:shape>
                    </w:pict>
                  </w:r>
                </w:p>
              </w:txbxContent>
            </v:textbox>
          </v:shape>
        </w:pict>
      </w:r>
      <w:r>
        <w:rPr>
          <w:noProof/>
          <w:lang w:val="en-US"/>
        </w:rPr>
        <w:pict>
          <v:rect id="_x0000_s1028" style="position:absolute;margin-left:117pt;margin-top:11.65pt;width:99pt;height:27pt;z-index:1" stroked="f"/>
        </w:pict>
      </w:r>
      <w:r w:rsidR="004C000D">
        <w:rPr>
          <w:rFonts w:ascii="Verdana" w:hAnsi="Verdana"/>
          <w:b/>
        </w:rPr>
        <w:t>La morphologie</w:t>
      </w: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4C000D" w:rsidP="000C388C">
      <w:pPr>
        <w:tabs>
          <w:tab w:val="left" w:pos="2340"/>
        </w:tabs>
        <w:spacing w:after="0" w:line="240" w:lineRule="auto"/>
        <w:rPr>
          <w:rFonts w:ascii="Verdana" w:hAnsi="Verdana"/>
        </w:rPr>
      </w:pPr>
    </w:p>
    <w:p w:rsidR="004C000D" w:rsidRDefault="00A01D26" w:rsidP="00DD2FC3">
      <w:pPr>
        <w:spacing w:after="0" w:line="240" w:lineRule="auto"/>
        <w:rPr>
          <w:rFonts w:ascii="Verdana" w:hAnsi="Verdana"/>
        </w:rPr>
      </w:pPr>
      <w:r>
        <w:rPr>
          <w:rFonts w:ascii="Verdana" w:hAnsi="Verdana"/>
        </w:rPr>
        <w:pict>
          <v:shape id="_x0000_i1027" type="#_x0000_t75" style="width:103.25pt;height:52.3pt">
            <v:imagedata r:id="rId14" o:title="" croptop="29425f" cropbottom="30780f" cropleft="3884f" cropright="46041f"/>
          </v:shape>
        </w:pict>
      </w:r>
      <w:r w:rsidR="004C000D">
        <w:rPr>
          <w:rFonts w:ascii="Verdana" w:hAnsi="Verdana"/>
        </w:rPr>
        <w:tab/>
        <w:t>Dès leur formation, les plis jurassiens ont été attaqués par l’érosion (=………………………………………………..). Comme ils sont principalement en calcaire et relativement mous, ils se détériorent.</w:t>
      </w:r>
    </w:p>
    <w:p w:rsidR="004C000D" w:rsidRDefault="004C000D" w:rsidP="00DD2FC3">
      <w:pPr>
        <w:tabs>
          <w:tab w:val="left" w:pos="3420"/>
        </w:tabs>
        <w:spacing w:after="0" w:line="240" w:lineRule="auto"/>
        <w:rPr>
          <w:rFonts w:ascii="Verdana" w:hAnsi="Verdana"/>
        </w:rPr>
      </w:pPr>
    </w:p>
    <w:p w:rsidR="004C000D" w:rsidRDefault="00A01D26" w:rsidP="00DD2FC3">
      <w:pPr>
        <w:tabs>
          <w:tab w:val="left" w:pos="3420"/>
        </w:tabs>
        <w:spacing w:after="0" w:line="240" w:lineRule="auto"/>
        <w:rPr>
          <w:rFonts w:ascii="Verdana" w:hAnsi="Verdana"/>
        </w:rPr>
      </w:pPr>
      <w:r>
        <w:rPr>
          <w:rFonts w:ascii="Verdana" w:hAnsi="Verdana"/>
        </w:rPr>
        <w:pict>
          <v:shape id="_x0000_i1028" type="#_x0000_t75" style="width:103.25pt;height:59.75pt">
            <v:imagedata r:id="rId14" o:title="" croptop="34756f" cropbottom="24558f" cropleft="3884f" cropright="46041f"/>
          </v:shape>
        </w:pict>
      </w:r>
      <w:r w:rsidR="004C000D">
        <w:rPr>
          <w:rFonts w:ascii="Verdana" w:hAnsi="Verdana"/>
        </w:rPr>
        <w:tab/>
        <w:t>L’eau et la neige se sont infiltrées dans les fissures de la voûte (=……………………………………) et y ont creusé des cuvettes appelées dolines ou emposieus (A).</w:t>
      </w:r>
    </w:p>
    <w:p w:rsidR="004C000D" w:rsidRDefault="004C000D" w:rsidP="00DD2FC3">
      <w:pPr>
        <w:tabs>
          <w:tab w:val="left" w:pos="3420"/>
        </w:tabs>
        <w:spacing w:after="0" w:line="240" w:lineRule="auto"/>
        <w:rPr>
          <w:rFonts w:ascii="Verdana" w:hAnsi="Verdana"/>
        </w:rPr>
      </w:pPr>
    </w:p>
    <w:p w:rsidR="004C000D" w:rsidRDefault="00A01D26" w:rsidP="00DD2FC3">
      <w:pPr>
        <w:tabs>
          <w:tab w:val="left" w:pos="3420"/>
        </w:tabs>
        <w:spacing w:after="0" w:line="240" w:lineRule="auto"/>
        <w:rPr>
          <w:rFonts w:ascii="Verdana" w:hAnsi="Verdana"/>
        </w:rPr>
      </w:pPr>
      <w:r>
        <w:rPr>
          <w:rFonts w:ascii="Verdana" w:hAnsi="Verdana"/>
        </w:rPr>
        <w:pict>
          <v:shape id="_x0000_i1029" type="#_x0000_t75" style="width:103.25pt;height:52.3pt">
            <v:imagedata r:id="rId14" o:title="" croptop="42780f" cropbottom="17411f" cropleft="3884f" cropright="46041f"/>
          </v:shape>
        </w:pict>
      </w:r>
      <w:r w:rsidR="004C000D">
        <w:rPr>
          <w:rFonts w:ascii="Verdana" w:hAnsi="Verdana"/>
        </w:rPr>
        <w:tab/>
        <w:t>Ces emposieus se sont élargis et approfondis et tout le sommet de la montagne a été emporté par l’eau.</w:t>
      </w:r>
    </w:p>
    <w:p w:rsidR="004C000D" w:rsidRDefault="004C000D" w:rsidP="00DD2FC3">
      <w:pPr>
        <w:tabs>
          <w:tab w:val="left" w:pos="3420"/>
        </w:tabs>
        <w:spacing w:after="0" w:line="240" w:lineRule="auto"/>
        <w:rPr>
          <w:rFonts w:ascii="Verdana" w:hAnsi="Verdana"/>
        </w:rPr>
      </w:pPr>
    </w:p>
    <w:p w:rsidR="004C000D" w:rsidRDefault="00A01D26" w:rsidP="00DD2FC3">
      <w:pPr>
        <w:tabs>
          <w:tab w:val="left" w:pos="3420"/>
        </w:tabs>
        <w:spacing w:after="0" w:line="240" w:lineRule="auto"/>
        <w:rPr>
          <w:rFonts w:ascii="Verdana" w:hAnsi="Verdana"/>
        </w:rPr>
      </w:pPr>
      <w:r>
        <w:rPr>
          <w:rFonts w:ascii="Verdana" w:hAnsi="Verdana"/>
        </w:rPr>
        <w:pict>
          <v:shape id="_x0000_i1030" type="#_x0000_t75" style="width:103.25pt;height:59.75pt">
            <v:imagedata r:id="rId14" o:title="" croptop="49019f" cropbottom="10225f" cropleft="3884f" cropright="46041f"/>
          </v:shape>
        </w:pict>
      </w:r>
      <w:r w:rsidR="004C000D">
        <w:rPr>
          <w:rFonts w:ascii="Verdana" w:hAnsi="Verdana"/>
        </w:rPr>
        <w:tab/>
        <w:t>Les roches du dessous, plus anciennes et plus dures ont été mises à nu et forment un nouveau sommet, le mont (B). De chaque côté du mont, une combe s’est formée dans la roche tendre (C). Les roches du premier sommet ont pris la forme d’une arête, appelée le crêt (D).</w:t>
      </w:r>
    </w:p>
    <w:p w:rsidR="004C000D" w:rsidRDefault="004C000D" w:rsidP="00DD2FC3">
      <w:pPr>
        <w:tabs>
          <w:tab w:val="left" w:pos="3420"/>
        </w:tabs>
        <w:spacing w:after="0" w:line="240" w:lineRule="auto"/>
        <w:rPr>
          <w:rFonts w:ascii="Verdana" w:hAnsi="Verdana"/>
        </w:rPr>
      </w:pPr>
    </w:p>
    <w:p w:rsidR="004C000D" w:rsidRDefault="004C000D" w:rsidP="000C388C">
      <w:pPr>
        <w:tabs>
          <w:tab w:val="left" w:pos="3420"/>
        </w:tabs>
        <w:spacing w:after="0" w:line="240" w:lineRule="auto"/>
        <w:rPr>
          <w:rFonts w:ascii="Verdana" w:hAnsi="Verdana"/>
        </w:rPr>
      </w:pPr>
      <w:r>
        <w:rPr>
          <w:rFonts w:ascii="Verdana" w:hAnsi="Verdana"/>
        </w:rPr>
        <w:t>Souvent, un torrent ou un ruz a creusé son lit sur le versant de la montagne. Il rejoint la rivière de la vallée qui peut, par érosion, couper la montagne et rejoindre un vallon parallèle en formant une gorge (F).</w:t>
      </w:r>
      <w:r>
        <w:rPr>
          <w:rFonts w:ascii="Verdana" w:hAnsi="Verdana"/>
        </w:rPr>
        <w:br/>
        <w:t>Les matériaux d’érosion arrachés à la montagne se déposent dans le fond des vallées (G).</w:t>
      </w:r>
    </w:p>
    <w:p w:rsidR="004C000D" w:rsidRDefault="004C000D" w:rsidP="00736D15">
      <w:pPr>
        <w:spacing w:after="0" w:line="240" w:lineRule="auto"/>
        <w:rPr>
          <w:rFonts w:ascii="Verdana" w:hAnsi="Verdana"/>
        </w:rPr>
      </w:pPr>
      <w:r>
        <w:rPr>
          <w:rFonts w:ascii="Verdana" w:hAnsi="Verdana"/>
        </w:rPr>
        <w:br w:type="page"/>
      </w:r>
    </w:p>
    <w:p w:rsidR="004C000D" w:rsidRPr="0029173D" w:rsidRDefault="00A01D26" w:rsidP="0026165F">
      <w:pPr>
        <w:spacing w:after="0" w:line="240" w:lineRule="auto"/>
        <w:rPr>
          <w:rFonts w:ascii="Verdana" w:hAnsi="Verdana"/>
          <w:b/>
        </w:rPr>
      </w:pPr>
      <w:r>
        <w:rPr>
          <w:noProof/>
          <w:lang w:val="en-US"/>
        </w:rPr>
        <w:pict>
          <v:shape id="_x0000_s1029" type="#_x0000_t202" style="position:absolute;margin-left:135pt;margin-top:-13.35pt;width:333pt;height:252pt;z-index:4;mso-wrap-style:none" stroked="f">
            <v:textbox style="mso-next-textbox:#_x0000_s1029;mso-fit-shape-to-text:t">
              <w:txbxContent>
                <w:p w:rsidR="004C000D" w:rsidRDefault="00A01D26">
                  <w:r>
                    <w:pict>
                      <v:shape id="_x0000_i1032" type="#_x0000_t75" style="width:290.7pt;height:253.35pt">
                        <v:imagedata r:id="rId15" o:title="" cropbottom="3815f" cropleft="7298f" cropright="8804f"/>
                      </v:shape>
                    </w:pict>
                  </w:r>
                </w:p>
              </w:txbxContent>
            </v:textbox>
          </v:shape>
        </w:pict>
      </w:r>
      <w:r w:rsidR="004C000D">
        <w:rPr>
          <w:rFonts w:ascii="Verdana" w:hAnsi="Verdana"/>
          <w:b/>
        </w:rPr>
        <w:t>L’hydrogéologie</w:t>
      </w: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D70A08">
      <w:pPr>
        <w:tabs>
          <w:tab w:val="left" w:pos="2340"/>
        </w:tabs>
        <w:spacing w:after="0" w:line="240" w:lineRule="auto"/>
        <w:rPr>
          <w:rFonts w:ascii="Verdana" w:hAnsi="Verdana"/>
        </w:rPr>
      </w:pPr>
    </w:p>
    <w:p w:rsidR="004C000D" w:rsidRDefault="004C000D" w:rsidP="00736D15">
      <w:pPr>
        <w:spacing w:after="0" w:line="240" w:lineRule="auto"/>
        <w:rPr>
          <w:rFonts w:ascii="Verdana" w:hAnsi="Verdana"/>
        </w:rPr>
      </w:pPr>
    </w:p>
    <w:p w:rsidR="004C000D" w:rsidRDefault="00A01D26" w:rsidP="00736D15">
      <w:pPr>
        <w:spacing w:after="0" w:line="240" w:lineRule="auto"/>
        <w:rPr>
          <w:u w:val="single"/>
        </w:rPr>
      </w:pPr>
      <w:r>
        <w:rPr>
          <w:noProof/>
          <w:lang w:val="en-US"/>
        </w:rPr>
        <w:pict>
          <v:rect id="_x0000_s1030" style="position:absolute;margin-left:342pt;margin-top:6.45pt;width:90pt;height:27pt;z-index:5" stroked="f"/>
        </w:pict>
      </w:r>
    </w:p>
    <w:p w:rsidR="004C000D" w:rsidRDefault="004C000D" w:rsidP="00736D15">
      <w:pPr>
        <w:spacing w:after="0" w:line="240" w:lineRule="auto"/>
        <w:rPr>
          <w:u w:val="single"/>
        </w:rPr>
      </w:pPr>
    </w:p>
    <w:p w:rsidR="004C000D" w:rsidRDefault="004C000D" w:rsidP="00736D15">
      <w:pPr>
        <w:spacing w:after="0" w:line="240" w:lineRule="auto"/>
        <w:rPr>
          <w:u w:val="single"/>
        </w:rPr>
      </w:pPr>
    </w:p>
    <w:p w:rsidR="004C000D" w:rsidRPr="005F5FF9" w:rsidRDefault="004C000D" w:rsidP="00736D15">
      <w:pPr>
        <w:spacing w:after="0" w:line="240" w:lineRule="auto"/>
        <w:rPr>
          <w:rFonts w:ascii="Verdana" w:hAnsi="Verdana"/>
        </w:rPr>
      </w:pPr>
    </w:p>
    <w:p w:rsidR="004C000D" w:rsidRDefault="004C000D" w:rsidP="00736D15">
      <w:pPr>
        <w:spacing w:after="0" w:line="240" w:lineRule="auto"/>
        <w:rPr>
          <w:rFonts w:ascii="Verdana" w:hAnsi="Verdana"/>
        </w:rPr>
      </w:pPr>
    </w:p>
    <w:p w:rsidR="004C000D" w:rsidRPr="005F5FF9" w:rsidRDefault="004C000D" w:rsidP="00736D15">
      <w:pPr>
        <w:spacing w:after="0" w:line="240" w:lineRule="auto"/>
        <w:rPr>
          <w:rFonts w:ascii="Verdana" w:hAnsi="Verdana"/>
        </w:rPr>
      </w:pPr>
    </w:p>
    <w:p w:rsidR="004C000D" w:rsidRDefault="004C000D" w:rsidP="005F5FF9">
      <w:pPr>
        <w:spacing w:after="0" w:line="240" w:lineRule="auto"/>
        <w:rPr>
          <w:rFonts w:ascii="Verdana" w:hAnsi="Verdana"/>
        </w:rPr>
      </w:pPr>
      <w:r w:rsidRPr="005F5FF9">
        <w:rPr>
          <w:rFonts w:ascii="Verdana" w:hAnsi="Verdana"/>
        </w:rPr>
        <w:t>Les sommets</w:t>
      </w:r>
      <w:r>
        <w:rPr>
          <w:rFonts w:ascii="Verdana" w:hAnsi="Verdana"/>
        </w:rPr>
        <w:t xml:space="preserve"> jurassiens ont été attaqués par l’érosion. Il existe 2 types d’érosion : …………………………………………. et ………………………………………………..</w:t>
      </w:r>
    </w:p>
    <w:p w:rsidR="004C000D" w:rsidRDefault="004C000D" w:rsidP="005F5FF9">
      <w:pPr>
        <w:spacing w:after="0" w:line="240" w:lineRule="auto"/>
        <w:rPr>
          <w:rFonts w:ascii="Verdana" w:hAnsi="Verdana"/>
        </w:rPr>
      </w:pPr>
    </w:p>
    <w:p w:rsidR="004C000D" w:rsidRDefault="004C000D" w:rsidP="00D46C5E">
      <w:pPr>
        <w:spacing w:before="120" w:after="0" w:line="240" w:lineRule="auto"/>
        <w:rPr>
          <w:rFonts w:ascii="Verdana" w:hAnsi="Verdana"/>
        </w:rPr>
      </w:pPr>
      <w:r>
        <w:rPr>
          <w:rFonts w:ascii="Verdana" w:hAnsi="Verdana"/>
        </w:rPr>
        <w:t>Les roches du Jura sont parcourues de nombreuses ………………………. (1) et absorbent l’eau des précipitations. Cette eau s’infiltre dans le sol, dissout le calcaire et élargit les fissures ; elles deviennent des ……………………… (2) ou parfois, des …………………… ou des avens (3).</w:t>
      </w:r>
    </w:p>
    <w:p w:rsidR="004C000D" w:rsidRDefault="004C000D" w:rsidP="00D46C5E">
      <w:pPr>
        <w:spacing w:before="120" w:after="0" w:line="240" w:lineRule="auto"/>
        <w:rPr>
          <w:rFonts w:ascii="Verdana" w:hAnsi="Verdana"/>
        </w:rPr>
      </w:pPr>
      <w:r>
        <w:rPr>
          <w:rFonts w:ascii="Verdana" w:hAnsi="Verdana"/>
        </w:rPr>
        <w:t>L’eau poursuit sa route en creusant des …………………………………. (4) et des ………………………(6) qui parfois s’élargissent et donnent naissance à des …………………. (5) ou à des …………………. (7).</w:t>
      </w:r>
    </w:p>
    <w:p w:rsidR="004C000D" w:rsidRDefault="004C000D" w:rsidP="00D46C5E">
      <w:pPr>
        <w:spacing w:before="120" w:after="0" w:line="240" w:lineRule="auto"/>
        <w:rPr>
          <w:rFonts w:ascii="Verdana" w:hAnsi="Verdana"/>
        </w:rPr>
      </w:pPr>
      <w:r>
        <w:rPr>
          <w:rFonts w:ascii="Verdana" w:hAnsi="Verdana"/>
        </w:rPr>
        <w:t>L’eau atteint alors une couche de roche ………………………………. (A) qui l’empêche de s’écouler encore plus profondément. L’eau remplit alors tous les espaces souterrains et se retrouve emprisonnée comme dans une grosse éponge. Elle forme alors la ……………………………. (B).</w:t>
      </w:r>
    </w:p>
    <w:p w:rsidR="004C000D" w:rsidRDefault="004C000D" w:rsidP="00D46C5E">
      <w:pPr>
        <w:spacing w:before="120" w:after="0" w:line="240" w:lineRule="auto"/>
        <w:rPr>
          <w:rFonts w:ascii="Verdana" w:hAnsi="Verdana"/>
        </w:rPr>
      </w:pPr>
      <w:r>
        <w:rPr>
          <w:rFonts w:ascii="Verdana" w:hAnsi="Verdana"/>
        </w:rPr>
        <w:t>Les sources qui jaillissent au pied de la montagne ne se tarissent presque jamais ; ce sont des …………………………….. (9). Celles qui surgissent sur le versant de la montagne lors de la fonte des neiges ou de fortes pluies sont les ………………. ……………………………….. (8).</w:t>
      </w:r>
    </w:p>
    <w:p w:rsidR="004C000D" w:rsidRDefault="004C000D" w:rsidP="00362A2B">
      <w:pPr>
        <w:spacing w:before="120" w:after="0" w:line="240" w:lineRule="auto"/>
        <w:rPr>
          <w:rFonts w:ascii="Verdana" w:hAnsi="Verdana"/>
        </w:rPr>
      </w:pPr>
      <w:r>
        <w:rPr>
          <w:rFonts w:ascii="Verdana" w:hAnsi="Verdana"/>
        </w:rPr>
        <w:t>On capte les sources là où elles jaillissent grâce à une …………………………………… (10) ou on pompe l’eau de la nappe souterraine grâce à une …………………………………… (11) installée au fond de la vallée.</w:t>
      </w:r>
    </w:p>
    <w:p w:rsidR="004C000D" w:rsidRDefault="004C000D" w:rsidP="00362A2B">
      <w:pPr>
        <w:spacing w:before="120" w:after="0" w:line="240" w:lineRule="auto"/>
        <w:rPr>
          <w:rFonts w:ascii="Verdana" w:hAnsi="Verdana"/>
        </w:rPr>
      </w:pPr>
    </w:p>
    <w:p w:rsidR="004C000D" w:rsidRDefault="004C000D" w:rsidP="00362A2B">
      <w:pPr>
        <w:spacing w:before="120" w:after="0" w:line="240" w:lineRule="auto"/>
        <w:rPr>
          <w:rFonts w:ascii="Verdana" w:hAnsi="Verdana"/>
        </w:rPr>
      </w:pPr>
    </w:p>
    <w:p w:rsidR="004C000D" w:rsidRDefault="004C000D" w:rsidP="00362A2B">
      <w:pPr>
        <w:tabs>
          <w:tab w:val="left" w:pos="1800"/>
          <w:tab w:val="left" w:pos="3600"/>
          <w:tab w:val="left" w:pos="6480"/>
          <w:tab w:val="left" w:pos="8100"/>
        </w:tabs>
        <w:spacing w:before="120" w:after="0" w:line="240" w:lineRule="auto"/>
        <w:rPr>
          <w:rFonts w:ascii="Verdana" w:hAnsi="Verdana"/>
        </w:rPr>
      </w:pPr>
      <w:r>
        <w:rPr>
          <w:rFonts w:ascii="Verdana" w:hAnsi="Verdana"/>
        </w:rPr>
        <w:t>souterraine</w:t>
      </w:r>
      <w:r>
        <w:rPr>
          <w:rFonts w:ascii="Verdana" w:hAnsi="Verdana"/>
        </w:rPr>
        <w:tab/>
        <w:t>visible</w:t>
      </w:r>
      <w:r>
        <w:rPr>
          <w:rFonts w:ascii="Verdana" w:hAnsi="Verdana"/>
        </w:rPr>
        <w:tab/>
        <w:t>station de captage</w:t>
      </w:r>
      <w:r>
        <w:rPr>
          <w:rFonts w:ascii="Verdana" w:hAnsi="Verdana"/>
        </w:rPr>
        <w:tab/>
        <w:t>cavités</w:t>
      </w:r>
      <w:r>
        <w:rPr>
          <w:rFonts w:ascii="Verdana" w:hAnsi="Verdana"/>
        </w:rPr>
        <w:tab/>
        <w:t>siphon</w:t>
      </w:r>
    </w:p>
    <w:p w:rsidR="004C000D" w:rsidRDefault="004C000D" w:rsidP="00362A2B">
      <w:pPr>
        <w:tabs>
          <w:tab w:val="left" w:pos="360"/>
          <w:tab w:val="left" w:pos="2340"/>
          <w:tab w:val="left" w:pos="4500"/>
          <w:tab w:val="left" w:pos="6840"/>
        </w:tabs>
        <w:spacing w:before="120" w:after="0" w:line="240" w:lineRule="auto"/>
        <w:rPr>
          <w:rFonts w:ascii="Verdana" w:hAnsi="Verdana"/>
        </w:rPr>
      </w:pPr>
      <w:r>
        <w:rPr>
          <w:rFonts w:ascii="Verdana" w:hAnsi="Verdana"/>
        </w:rPr>
        <w:tab/>
        <w:t>gouffres</w:t>
      </w:r>
      <w:r>
        <w:rPr>
          <w:rFonts w:ascii="Verdana" w:hAnsi="Verdana"/>
        </w:rPr>
        <w:tab/>
        <w:t>fissures</w:t>
      </w:r>
      <w:r>
        <w:rPr>
          <w:rFonts w:ascii="Verdana" w:hAnsi="Verdana"/>
        </w:rPr>
        <w:tab/>
        <w:t>grottes</w:t>
      </w:r>
      <w:r>
        <w:rPr>
          <w:rFonts w:ascii="Verdana" w:hAnsi="Verdana"/>
        </w:rPr>
        <w:tab/>
        <w:t>station de pompage</w:t>
      </w:r>
    </w:p>
    <w:p w:rsidR="004C000D" w:rsidRDefault="004C000D" w:rsidP="00362A2B">
      <w:pPr>
        <w:tabs>
          <w:tab w:val="left" w:pos="2340"/>
          <w:tab w:val="left" w:pos="3240"/>
          <w:tab w:val="left" w:pos="6660"/>
        </w:tabs>
        <w:spacing w:before="120" w:after="0" w:line="240" w:lineRule="auto"/>
        <w:rPr>
          <w:rFonts w:ascii="Verdana" w:hAnsi="Verdana"/>
        </w:rPr>
      </w:pPr>
      <w:r>
        <w:rPr>
          <w:rFonts w:ascii="Verdana" w:hAnsi="Verdana"/>
        </w:rPr>
        <w:t>sources permanentes</w:t>
      </w:r>
      <w:r>
        <w:rPr>
          <w:rFonts w:ascii="Verdana" w:hAnsi="Verdana"/>
        </w:rPr>
        <w:tab/>
        <w:t>sources temporaires</w:t>
      </w:r>
      <w:r>
        <w:rPr>
          <w:rFonts w:ascii="Verdana" w:hAnsi="Verdana"/>
        </w:rPr>
        <w:tab/>
        <w:t>nappe phréatique</w:t>
      </w:r>
    </w:p>
    <w:p w:rsidR="004C000D" w:rsidRPr="005F5FF9" w:rsidRDefault="004C000D" w:rsidP="00362A2B">
      <w:pPr>
        <w:tabs>
          <w:tab w:val="left" w:pos="1080"/>
          <w:tab w:val="left" w:pos="2340"/>
          <w:tab w:val="left" w:pos="4500"/>
          <w:tab w:val="left" w:pos="6840"/>
        </w:tabs>
        <w:spacing w:before="120" w:after="0" w:line="240" w:lineRule="auto"/>
        <w:rPr>
          <w:rFonts w:ascii="Verdana" w:hAnsi="Verdana"/>
        </w:rPr>
      </w:pPr>
      <w:r>
        <w:rPr>
          <w:rFonts w:ascii="Verdana" w:hAnsi="Verdana"/>
        </w:rPr>
        <w:tab/>
        <w:t>imperméable</w:t>
      </w:r>
      <w:r>
        <w:rPr>
          <w:rFonts w:ascii="Verdana" w:hAnsi="Verdana"/>
        </w:rPr>
        <w:tab/>
        <w:t>emposieus</w:t>
      </w:r>
      <w:r>
        <w:rPr>
          <w:rFonts w:ascii="Verdana" w:hAnsi="Verdana"/>
        </w:rPr>
        <w:tab/>
        <w:t>galeries</w:t>
      </w:r>
    </w:p>
    <w:sectPr w:rsidR="004C000D" w:rsidRPr="005F5FF9" w:rsidSect="00362A2B">
      <w:headerReference w:type="default" r:id="rId16"/>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D26" w:rsidRDefault="00A01D26" w:rsidP="0047358B">
      <w:pPr>
        <w:spacing w:after="0" w:line="240" w:lineRule="auto"/>
      </w:pPr>
      <w:r>
        <w:separator/>
      </w:r>
    </w:p>
  </w:endnote>
  <w:endnote w:type="continuationSeparator" w:id="0">
    <w:p w:rsidR="00A01D26" w:rsidRDefault="00A01D26" w:rsidP="00473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D26" w:rsidRDefault="00A01D26" w:rsidP="0047358B">
      <w:pPr>
        <w:spacing w:after="0" w:line="240" w:lineRule="auto"/>
      </w:pPr>
      <w:r>
        <w:separator/>
      </w:r>
    </w:p>
  </w:footnote>
  <w:footnote w:type="continuationSeparator" w:id="0">
    <w:p w:rsidR="00A01D26" w:rsidRDefault="00A01D26" w:rsidP="004735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00D" w:rsidRDefault="005B27B5" w:rsidP="0026165F">
    <w:pPr>
      <w:pStyle w:val="En-tte"/>
    </w:pPr>
    <w:r>
      <w:rPr>
        <w:rFonts w:ascii="Verdana" w:hAnsi="Verdana"/>
        <w:sz w:val="20"/>
        <w:szCs w:val="20"/>
      </w:rPr>
      <w:t>Géographie 7H</w:t>
    </w:r>
    <w:r w:rsidR="004C000D" w:rsidRPr="0047358B">
      <w:rPr>
        <w:rFonts w:ascii="Verdana" w:hAnsi="Verdana"/>
        <w:sz w:val="20"/>
        <w:szCs w:val="20"/>
      </w:rPr>
      <w:tab/>
    </w:r>
    <w:r w:rsidR="004C000D">
      <w:rPr>
        <w:rFonts w:ascii="Verdana" w:hAnsi="Verdana"/>
        <w:b/>
        <w:sz w:val="20"/>
        <w:szCs w:val="20"/>
      </w:rPr>
      <w:t>Le massif du Jura</w:t>
    </w:r>
    <w:r w:rsidR="004C000D" w:rsidRPr="0047358B">
      <w:rPr>
        <w:rFonts w:ascii="Verdana" w:hAnsi="Verdana"/>
        <w:sz w:val="20"/>
        <w:szCs w:val="20"/>
      </w:rPr>
      <w:tab/>
      <w:t>Prénom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7441B4"/>
    <w:multiLevelType w:val="hybridMultilevel"/>
    <w:tmpl w:val="44E44DB6"/>
    <w:lvl w:ilvl="0" w:tplc="B0F4F0E0">
      <w:numFmt w:val="bullet"/>
      <w:lvlText w:val="-"/>
      <w:lvlJc w:val="left"/>
      <w:pPr>
        <w:ind w:left="720" w:hanging="360"/>
      </w:pPr>
      <w:rPr>
        <w:rFonts w:ascii="Verdana" w:eastAsia="Times New Roman" w:hAnsi="Verdana"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358B"/>
    <w:rsid w:val="00004115"/>
    <w:rsid w:val="00091819"/>
    <w:rsid w:val="000C388C"/>
    <w:rsid w:val="000E43FC"/>
    <w:rsid w:val="00140A5B"/>
    <w:rsid w:val="001535B6"/>
    <w:rsid w:val="00170CAC"/>
    <w:rsid w:val="00184FCD"/>
    <w:rsid w:val="001A72CD"/>
    <w:rsid w:val="001E3001"/>
    <w:rsid w:val="002277C0"/>
    <w:rsid w:val="0026165F"/>
    <w:rsid w:val="00277677"/>
    <w:rsid w:val="0029173D"/>
    <w:rsid w:val="00296285"/>
    <w:rsid w:val="002A2FC1"/>
    <w:rsid w:val="002A72C5"/>
    <w:rsid w:val="002B5964"/>
    <w:rsid w:val="002D346B"/>
    <w:rsid w:val="002E2CF2"/>
    <w:rsid w:val="002E4845"/>
    <w:rsid w:val="002F698F"/>
    <w:rsid w:val="00362A2B"/>
    <w:rsid w:val="0037216F"/>
    <w:rsid w:val="003A00F4"/>
    <w:rsid w:val="003C19A3"/>
    <w:rsid w:val="00426485"/>
    <w:rsid w:val="0046503C"/>
    <w:rsid w:val="0047358B"/>
    <w:rsid w:val="004C000D"/>
    <w:rsid w:val="004F7371"/>
    <w:rsid w:val="005169E1"/>
    <w:rsid w:val="005B27B5"/>
    <w:rsid w:val="005B4DB7"/>
    <w:rsid w:val="005F5FF9"/>
    <w:rsid w:val="006636C6"/>
    <w:rsid w:val="006A53AC"/>
    <w:rsid w:val="006B055A"/>
    <w:rsid w:val="006B5948"/>
    <w:rsid w:val="006D084C"/>
    <w:rsid w:val="00716461"/>
    <w:rsid w:val="00736D15"/>
    <w:rsid w:val="007708CB"/>
    <w:rsid w:val="00781DD7"/>
    <w:rsid w:val="008716C4"/>
    <w:rsid w:val="00882299"/>
    <w:rsid w:val="008D6D65"/>
    <w:rsid w:val="008F422A"/>
    <w:rsid w:val="00964D39"/>
    <w:rsid w:val="00992105"/>
    <w:rsid w:val="009A0150"/>
    <w:rsid w:val="009C05E6"/>
    <w:rsid w:val="009F53E8"/>
    <w:rsid w:val="00A01D26"/>
    <w:rsid w:val="00A245D3"/>
    <w:rsid w:val="00A54334"/>
    <w:rsid w:val="00A96784"/>
    <w:rsid w:val="00AA4A9D"/>
    <w:rsid w:val="00AD4EDD"/>
    <w:rsid w:val="00B21E47"/>
    <w:rsid w:val="00B35776"/>
    <w:rsid w:val="00B4098E"/>
    <w:rsid w:val="00B50881"/>
    <w:rsid w:val="00B84560"/>
    <w:rsid w:val="00BA7B79"/>
    <w:rsid w:val="00BC75B8"/>
    <w:rsid w:val="00BE4397"/>
    <w:rsid w:val="00C84A76"/>
    <w:rsid w:val="00CF267D"/>
    <w:rsid w:val="00CF5E58"/>
    <w:rsid w:val="00D46C5E"/>
    <w:rsid w:val="00D55FF8"/>
    <w:rsid w:val="00D70A08"/>
    <w:rsid w:val="00DA4AE6"/>
    <w:rsid w:val="00DC6717"/>
    <w:rsid w:val="00DD2FC3"/>
    <w:rsid w:val="00E34242"/>
    <w:rsid w:val="00E47768"/>
    <w:rsid w:val="00E75AC6"/>
    <w:rsid w:val="00F66DAE"/>
    <w:rsid w:val="00F70477"/>
    <w:rsid w:val="00FF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5:docId w15:val="{A87F1F71-AAC4-40C7-85C5-CFDABF5B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fr-CH" w:eastAsia="fr-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485"/>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7358B"/>
    <w:pPr>
      <w:tabs>
        <w:tab w:val="center" w:pos="4536"/>
        <w:tab w:val="right" w:pos="9072"/>
      </w:tabs>
      <w:spacing w:after="0" w:line="240" w:lineRule="auto"/>
    </w:pPr>
  </w:style>
  <w:style w:type="character" w:customStyle="1" w:styleId="En-tteCar">
    <w:name w:val="En-tête Car"/>
    <w:link w:val="En-tte"/>
    <w:uiPriority w:val="99"/>
    <w:locked/>
    <w:rsid w:val="0047358B"/>
    <w:rPr>
      <w:rFonts w:cs="Times New Roman"/>
    </w:rPr>
  </w:style>
  <w:style w:type="paragraph" w:styleId="Pieddepage">
    <w:name w:val="footer"/>
    <w:basedOn w:val="Normal"/>
    <w:link w:val="PieddepageCar"/>
    <w:uiPriority w:val="99"/>
    <w:semiHidden/>
    <w:rsid w:val="0047358B"/>
    <w:pPr>
      <w:tabs>
        <w:tab w:val="center" w:pos="4536"/>
        <w:tab w:val="right" w:pos="9072"/>
      </w:tabs>
      <w:spacing w:after="0" w:line="240" w:lineRule="auto"/>
    </w:pPr>
  </w:style>
  <w:style w:type="character" w:customStyle="1" w:styleId="PieddepageCar">
    <w:name w:val="Pied de page Car"/>
    <w:link w:val="Pieddepage"/>
    <w:uiPriority w:val="99"/>
    <w:semiHidden/>
    <w:locked/>
    <w:rsid w:val="0047358B"/>
    <w:rPr>
      <w:rFonts w:cs="Times New Roman"/>
    </w:rPr>
  </w:style>
  <w:style w:type="paragraph" w:styleId="Textedebulles">
    <w:name w:val="Balloon Text"/>
    <w:basedOn w:val="Normal"/>
    <w:link w:val="TextedebullesCar"/>
    <w:uiPriority w:val="99"/>
    <w:semiHidden/>
    <w:rsid w:val="0047358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7358B"/>
    <w:rPr>
      <w:rFonts w:ascii="Tahoma" w:hAnsi="Tahoma" w:cs="Tahoma"/>
      <w:sz w:val="16"/>
      <w:szCs w:val="16"/>
    </w:rPr>
  </w:style>
  <w:style w:type="paragraph" w:styleId="Paragraphedeliste">
    <w:name w:val="List Paragraph"/>
    <w:basedOn w:val="Normal"/>
    <w:uiPriority w:val="99"/>
    <w:qFormat/>
    <w:rsid w:val="0047358B"/>
    <w:pPr>
      <w:ind w:left="720"/>
      <w:contextualSpacing/>
    </w:pPr>
  </w:style>
  <w:style w:type="table" w:styleId="Grilledutableau">
    <w:name w:val="Table Grid"/>
    <w:basedOn w:val="TableauNormal"/>
    <w:uiPriority w:val="99"/>
    <w:locked/>
    <w:rsid w:val="00AA4A9D"/>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00411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Argovie"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r.wikipedia.org/wiki/B%C3%A2le"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Neuch%C3%A2tel_%28canton%29"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fr.wikipedia.org/wiki/Jura_%28canton%29" TargetMode="External"/><Relationship Id="rId4" Type="http://schemas.openxmlformats.org/officeDocument/2006/relationships/webSettings" Target="webSettings.xml"/><Relationship Id="rId9" Type="http://schemas.openxmlformats.org/officeDocument/2006/relationships/hyperlink" Target="http://fr.wikipedia.org/wiki/Soleure_%28canton%29"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Pages>
  <Words>686</Words>
  <Characters>3773</Characters>
  <Application>Microsoft Office Word</Application>
  <DocSecurity>0</DocSecurity>
  <Lines>31</Lines>
  <Paragraphs>8</Paragraphs>
  <ScaleCrop>false</ScaleCrop>
  <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carte</dc:title>
  <dc:subject/>
  <dc:creator>Prof</dc:creator>
  <cp:keywords/>
  <dc:description/>
  <cp:lastModifiedBy>Marilyne Bassin</cp:lastModifiedBy>
  <cp:revision>21</cp:revision>
  <cp:lastPrinted>2010-05-02T17:28:00Z</cp:lastPrinted>
  <dcterms:created xsi:type="dcterms:W3CDTF">2010-04-17T15:56:00Z</dcterms:created>
  <dcterms:modified xsi:type="dcterms:W3CDTF">2014-11-10T17:44:00Z</dcterms:modified>
</cp:coreProperties>
</file>