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61BB" w14:textId="5B6C010F" w:rsidR="008C11B3" w:rsidRDefault="008C11B3" w:rsidP="008C11B3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1A2181">
        <w:rPr>
          <w:rFonts w:ascii="Century Gothic" w:hAnsi="Century Gothic" w:cs="Arial"/>
          <w:b/>
          <w:bCs/>
          <w:color w:val="202124"/>
          <w:shd w:val="clear" w:color="auto" w:fill="FFFFFF"/>
        </w:rPr>
        <w:t xml:space="preserve">S’organiser pour </w:t>
      </w:r>
      <w:r>
        <w:rPr>
          <w:rFonts w:ascii="Century Gothic" w:hAnsi="Century Gothic" w:cs="Arial"/>
          <w:b/>
          <w:bCs/>
          <w:color w:val="202124"/>
          <w:shd w:val="clear" w:color="auto" w:fill="FFFFFF"/>
        </w:rPr>
        <w:t>créer un exposé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78"/>
        <w:gridCol w:w="1265"/>
        <w:gridCol w:w="538"/>
        <w:gridCol w:w="977"/>
      </w:tblGrid>
      <w:tr w:rsidR="008C11B3" w14:paraId="7D1361E7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476E1A73" w14:textId="77777777" w:rsidR="008C11B3" w:rsidRPr="00932CA9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Poser les questions auxquelles on veut répondre, prévoir des chapitres.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65F98D9C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31BA7FBA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30’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5AC2C52E" w14:textId="59717DC8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70F1C894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6B9FE635" w14:textId="77777777" w:rsidR="008C11B3" w:rsidRPr="00932CA9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Se répartir le travail, les chapitres, informations à chercher.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  <w:t>Créer un doc (1page par élève) et le partager.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704F72DE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32F692FB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10’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3871630D" w14:textId="71F3399F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6ABB9440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06A8D453" w14:textId="77777777" w:rsidR="008C11B3" w:rsidRPr="00932CA9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Récolter un maximum d’informations sur le thème (diverses sources vérifiées).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15E61FB0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385A6ADF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60’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7FC2AEDF" w14:textId="1AF66C0B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21FFF0B8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3933432D" w14:textId="5705D9D6" w:rsidR="008C11B3" w:rsidRPr="00932CA9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Choisir la forme de présentation.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Organiser les informations selon les questions, organiser les chapitres (</w:t>
            </w:r>
            <w:proofErr w:type="spellStart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év</w:t>
            </w:r>
            <w:proofErr w:type="spellEnd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adapter</w:t>
            </w:r>
            <w:proofErr w:type="gramEnd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 la structure initialement prévue).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7EA4ECB6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1819FA61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37A7233F" w14:textId="7A9BAF65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68EDA638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72C28B99" w14:textId="77777777" w:rsidR="008C11B3" w:rsidRPr="00932CA9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Se demander ce qui manque comme information dans chaque chapitre, chercher les réponses et les ajouter au plan.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2C7254BC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3929765B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06AE5488" w14:textId="41A4A7E2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225A240B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000E90C2" w14:textId="77777777" w:rsidR="008C11B3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Chercher des images / photos / schémas pour illustrer les informations données et les légender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  <w:t>Attention ! Partir de l’information et chercher une image illustrative, pas l’inverse).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49D410DB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67978C1B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15’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3BE6DA86" w14:textId="64C95C0C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04DCE49C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772579E8" w14:textId="2477D35D" w:rsidR="008C11B3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Prévoir une maquette 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de l’exposé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73C2B728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0FF97FBB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71A5E8B2" w14:textId="1BDD1520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1D34A692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293AF689" w14:textId="1B19C3C8" w:rsidR="008C11B3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Assembler les textes et images qui seront présentés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  <w:t>Rédiger les textes ou mots-clés des commentaires qui seront donnés par les présentateurs.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5610B2A5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59A24BB7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45’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423F9B46" w14:textId="0B801B29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3AB39A83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07E6F63A" w14:textId="4678987D" w:rsidR="008C11B3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Relire et vérifier le contenu (est-ce clair, complet et compréhensible ?), la structure (chapitres logiques, illustrations), l’orthographe (utiliser des références), la mise en page (lisible, cohérente, uniforme).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4280B19D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5E2AA3C2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24D92D82" w14:textId="4C9E9FA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  <w:tr w:rsidR="008C11B3" w14:paraId="79D46029" w14:textId="77777777" w:rsidTr="003F1D89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173B559B" w14:textId="77777777" w:rsidR="008C11B3" w:rsidRDefault="008C11B3" w:rsidP="008C11B3">
            <w:pPr>
              <w:pStyle w:val="Paragraphedeliste"/>
              <w:numPr>
                <w:ilvl w:val="0"/>
                <w:numId w:val="1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 w:rsidRPr="00682005">
              <w:rPr>
                <w:rFonts w:ascii="Century Gothic" w:hAnsi="Century Gothic" w:cs="Arial"/>
                <w:color w:val="202124"/>
                <w:shd w:val="clear" w:color="auto" w:fill="FFFFFF"/>
              </w:rPr>
              <w:t>Faire les corrections et dernières adaptations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5A4FCFC2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2E22503" w14:textId="77777777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78B2AE44" w14:textId="7C5FA680" w:rsidR="008C11B3" w:rsidRDefault="008C11B3" w:rsidP="003F1D89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</w:tr>
    </w:tbl>
    <w:p w14:paraId="6379EFAA" w14:textId="77777777" w:rsidR="008C11B3" w:rsidRDefault="008C11B3" w:rsidP="008C11B3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</w:p>
    <w:p w14:paraId="46CC69EA" w14:textId="77777777" w:rsidR="00D46B66" w:rsidRDefault="00D46B66"/>
    <w:sectPr w:rsidR="00D4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0F62"/>
    <w:multiLevelType w:val="hybridMultilevel"/>
    <w:tmpl w:val="0A0252BA"/>
    <w:lvl w:ilvl="0" w:tplc="3B0E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3"/>
    <w:rsid w:val="0021440B"/>
    <w:rsid w:val="008C11B3"/>
    <w:rsid w:val="00D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296D5"/>
  <w15:chartTrackingRefBased/>
  <w15:docId w15:val="{3D6E77D4-9DB4-440B-8A22-23717BD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B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1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11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2023-04-20T11:13:00Z</dcterms:created>
  <dcterms:modified xsi:type="dcterms:W3CDTF">2023-04-20T11:17:00Z</dcterms:modified>
</cp:coreProperties>
</file>